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B071" w14:textId="59B32892" w:rsidR="00D75A22" w:rsidRDefault="00606C98" w:rsidP="00791233">
      <w:pPr>
        <w:ind w:right="-337"/>
      </w:pPr>
      <w:r>
        <w:rPr>
          <w:noProof/>
        </w:rPr>
        <w:drawing>
          <wp:inline distT="0" distB="0" distL="0" distR="0" wp14:anchorId="5A4118EF" wp14:editId="297779E0">
            <wp:extent cx="9867900" cy="6829425"/>
            <wp:effectExtent l="38100" t="76200" r="38100" b="476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D75A22" w:rsidSect="0079123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98"/>
    <w:rsid w:val="001676BA"/>
    <w:rsid w:val="00244E4C"/>
    <w:rsid w:val="002B5AF4"/>
    <w:rsid w:val="00593FED"/>
    <w:rsid w:val="00606C98"/>
    <w:rsid w:val="00785121"/>
    <w:rsid w:val="00791233"/>
    <w:rsid w:val="0090711D"/>
    <w:rsid w:val="00CB7264"/>
    <w:rsid w:val="00D11056"/>
    <w:rsid w:val="00D75A22"/>
    <w:rsid w:val="00DD0389"/>
    <w:rsid w:val="00E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A7D9"/>
  <w15:chartTrackingRefBased/>
  <w15:docId w15:val="{C5C84235-8641-4CD9-8C99-4120A52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9F6815-0780-421B-97BF-0EED539B00F7}" type="doc">
      <dgm:prSet loTypeId="urn:microsoft.com/office/officeart/2005/8/layout/radial1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493D8108-9EA4-47B1-85B6-51552C415621}">
      <dgm:prSet phldrT="[Texte]" custT="1"/>
      <dgm:spPr>
        <a:solidFill>
          <a:schemeClr val="accent2"/>
        </a:solidFill>
      </dgm:spPr>
      <dgm:t>
        <a:bodyPr/>
        <a:lstStyle/>
        <a:p>
          <a:r>
            <a:rPr lang="fr-FR" sz="1400" b="1"/>
            <a:t>Paule CHÉRRÉ</a:t>
          </a:r>
        </a:p>
        <a:p>
          <a:r>
            <a:rPr lang="fr-FR" sz="1400" b="1"/>
            <a:t>Directrice</a:t>
          </a:r>
          <a:endParaRPr lang="fr-FR" sz="1200" b="1"/>
        </a:p>
        <a:p>
          <a:r>
            <a:rPr lang="fr-FR" sz="1200" b="1"/>
            <a:t>Missions principales</a:t>
          </a:r>
          <a:r>
            <a:rPr lang="fr-FR" sz="1200"/>
            <a:t>:</a:t>
          </a:r>
        </a:p>
        <a:p>
          <a:r>
            <a:rPr lang="fr-FR" sz="1200"/>
            <a:t>Pilotage de la structure, management de l'équipe, responsable pédagogique des formations, comptabilité interne, gestion de projet, communication, gestion de presse, animation de formations, relation avec les organismes extérieur.</a:t>
          </a:r>
        </a:p>
        <a:p>
          <a:r>
            <a:rPr lang="fr-FR" sz="1200" b="1"/>
            <a:t>Thématiques suivies</a:t>
          </a:r>
          <a:r>
            <a:rPr lang="fr-FR" sz="1200"/>
            <a:t>:</a:t>
          </a:r>
        </a:p>
        <a:p>
          <a:r>
            <a:rPr lang="fr-FR" sz="1200"/>
            <a:t>Culture, art, patrimoine, Europe, intercommunalité, marchés publics; téléphonie (fibre, new deals, couverture mobile) , accès au droit.</a:t>
          </a:r>
        </a:p>
      </dgm:t>
    </dgm:pt>
    <dgm:pt modelId="{B67BAC8F-1E5E-405B-8B1F-9B87D972A42A}" type="parTrans" cxnId="{C058B91E-5D57-40AF-A1F4-5363502E8578}">
      <dgm:prSet/>
      <dgm:spPr/>
      <dgm:t>
        <a:bodyPr/>
        <a:lstStyle/>
        <a:p>
          <a:endParaRPr lang="fr-FR"/>
        </a:p>
      </dgm:t>
    </dgm:pt>
    <dgm:pt modelId="{286C8EE5-2770-4314-8DBD-DF4458EB8334}" type="sibTrans" cxnId="{C058B91E-5D57-40AF-A1F4-5363502E8578}">
      <dgm:prSet/>
      <dgm:spPr/>
      <dgm:t>
        <a:bodyPr/>
        <a:lstStyle/>
        <a:p>
          <a:endParaRPr lang="fr-FR"/>
        </a:p>
      </dgm:t>
    </dgm:pt>
    <dgm:pt modelId="{3EE250A9-2409-4E2C-A406-8E3A4E8AA15D}">
      <dgm:prSet phldrT="[Texte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fr-FR" sz="1400" b="1"/>
            <a:t>Lucmilia VALERE</a:t>
          </a:r>
        </a:p>
        <a:p>
          <a:r>
            <a:rPr lang="fr-FR" sz="1400" b="1"/>
            <a:t>Animatrice</a:t>
          </a:r>
        </a:p>
        <a:p>
          <a:r>
            <a:rPr lang="fr-FR" sz="1400" b="1"/>
            <a:t> Départementale</a:t>
          </a:r>
          <a:endParaRPr lang="fr-FR" sz="1200"/>
        </a:p>
        <a:p>
          <a:r>
            <a:rPr lang="fr-FR" sz="1200" b="1"/>
            <a:t>Missions principales</a:t>
          </a:r>
          <a:r>
            <a:rPr lang="fr-FR" sz="1200"/>
            <a:t>:</a:t>
          </a:r>
        </a:p>
        <a:p>
          <a:r>
            <a:rPr lang="fr-FR" sz="1200"/>
            <a:t>Coordination et animation des France Services, service civique : animation(tutorat), suivi des commissions et comités nationaux, régionaux et départementaux</a:t>
          </a:r>
        </a:p>
        <a:p>
          <a:r>
            <a:rPr lang="fr-FR" sz="1200" b="1"/>
            <a:t>Thématiques suivies</a:t>
          </a:r>
          <a:r>
            <a:rPr lang="fr-FR" sz="1200"/>
            <a:t>:</a:t>
          </a:r>
        </a:p>
        <a:p>
          <a:r>
            <a:rPr lang="fr-FR" sz="1200"/>
            <a:t>Jeunesse, santé, social, autonomie/domotique, Silver économie.</a:t>
          </a:r>
        </a:p>
      </dgm:t>
    </dgm:pt>
    <dgm:pt modelId="{A161835F-4768-4312-8F14-99DE0AF40592}" type="parTrans" cxnId="{B94F96B7-0F66-496C-A537-F92BD6427AFC}">
      <dgm:prSet/>
      <dgm:spPr/>
      <dgm:t>
        <a:bodyPr/>
        <a:lstStyle/>
        <a:p>
          <a:endParaRPr lang="fr-FR"/>
        </a:p>
      </dgm:t>
    </dgm:pt>
    <dgm:pt modelId="{86E23AAB-9FD3-470E-8B3C-64C03F20B014}" type="sibTrans" cxnId="{B94F96B7-0F66-496C-A537-F92BD6427AFC}">
      <dgm:prSet/>
      <dgm:spPr/>
      <dgm:t>
        <a:bodyPr/>
        <a:lstStyle/>
        <a:p>
          <a:endParaRPr lang="fr-FR"/>
        </a:p>
      </dgm:t>
    </dgm:pt>
    <dgm:pt modelId="{52DD73BC-A7BB-47A8-BD65-3A64FA2421C3}">
      <dgm:prSet phldrT="[Texte]" custT="1"/>
      <dgm:spPr>
        <a:solidFill>
          <a:srgbClr val="92D050"/>
        </a:solidFill>
      </dgm:spPr>
      <dgm:t>
        <a:bodyPr/>
        <a:lstStyle/>
        <a:p>
          <a:r>
            <a:rPr lang="fr-FR" sz="1400" b="1"/>
            <a:t>Rajen MONTAROUX</a:t>
          </a:r>
        </a:p>
        <a:p>
          <a:r>
            <a:rPr lang="fr-FR" sz="1400" b="1"/>
            <a:t>Juriste</a:t>
          </a:r>
        </a:p>
        <a:p>
          <a:r>
            <a:rPr lang="fr-FR" sz="1200" b="1"/>
            <a:t>Missions principales</a:t>
          </a:r>
          <a:r>
            <a:rPr lang="fr-FR" sz="1200"/>
            <a:t>:</a:t>
          </a:r>
        </a:p>
        <a:p>
          <a:r>
            <a:rPr lang="fr-FR" sz="1200"/>
            <a:t>Conseil juridique, veille juridique, rédaction d'articles, animation de formations.</a:t>
          </a:r>
        </a:p>
        <a:p>
          <a:r>
            <a:rPr lang="fr-FR" sz="1200" b="1"/>
            <a:t>Thématiques suivies</a:t>
          </a:r>
          <a:r>
            <a:rPr lang="fr-FR" sz="1200"/>
            <a:t>:</a:t>
          </a:r>
        </a:p>
        <a:p>
          <a:r>
            <a:rPr lang="fr-FR" sz="1200"/>
            <a:t>Économie et finance, sécurité, état civil, funéraire, maire employeur, sport, scolaire, urbanisme, foncier, médias, multimédias, audiovisuel, tourisme, environnement, biodiversité, énergie.</a:t>
          </a:r>
        </a:p>
      </dgm:t>
    </dgm:pt>
    <dgm:pt modelId="{18DE7EB7-B685-4BC8-9FE2-9C384C2D95D5}" type="parTrans" cxnId="{CCE38975-2B02-4B07-BD7A-71180702423B}">
      <dgm:prSet/>
      <dgm:spPr/>
      <dgm:t>
        <a:bodyPr/>
        <a:lstStyle/>
        <a:p>
          <a:endParaRPr lang="fr-FR"/>
        </a:p>
      </dgm:t>
    </dgm:pt>
    <dgm:pt modelId="{24E7AD1C-4C06-46CD-95B4-22F5E0F2CBEA}" type="sibTrans" cxnId="{CCE38975-2B02-4B07-BD7A-71180702423B}">
      <dgm:prSet/>
      <dgm:spPr/>
      <dgm:t>
        <a:bodyPr/>
        <a:lstStyle/>
        <a:p>
          <a:endParaRPr lang="fr-FR"/>
        </a:p>
      </dgm:t>
    </dgm:pt>
    <dgm:pt modelId="{E18D0E65-79D2-4F25-A3B6-877716F901F0}">
      <dgm:prSet phldrT="[Texte]" custT="1"/>
      <dgm:spPr/>
      <dgm:t>
        <a:bodyPr/>
        <a:lstStyle/>
        <a:p>
          <a:r>
            <a:rPr lang="fr-FR" sz="1600" b="1"/>
            <a:t>Corinne CHABOCHE</a:t>
          </a:r>
        </a:p>
        <a:p>
          <a:r>
            <a:rPr lang="fr-FR" sz="1600" b="1"/>
            <a:t>Assistante administrative déléguée</a:t>
          </a:r>
        </a:p>
        <a:p>
          <a:r>
            <a:rPr lang="fr-FR" sz="1200" b="1"/>
            <a:t>Missions principales</a:t>
          </a:r>
          <a:r>
            <a:rPr lang="fr-FR" sz="1200"/>
            <a:t>:</a:t>
          </a:r>
        </a:p>
        <a:p>
          <a:r>
            <a:rPr lang="fr-FR" sz="1200"/>
            <a:t>Aide comptable, facturation, chargée de la communication visuelle etde la réalisation de  maquettes (PAO).</a:t>
          </a:r>
        </a:p>
        <a:p>
          <a:r>
            <a:rPr lang="fr-FR" sz="1200" b="1"/>
            <a:t>Thématiques suivies</a:t>
          </a:r>
          <a:r>
            <a:rPr lang="fr-FR" sz="1200"/>
            <a:t>:</a:t>
          </a:r>
        </a:p>
        <a:p>
          <a:r>
            <a:rPr lang="fr-FR" sz="1200"/>
            <a:t>Partenariat, événementiel, agriculture.</a:t>
          </a:r>
        </a:p>
      </dgm:t>
    </dgm:pt>
    <dgm:pt modelId="{314E1D18-F7EC-4C16-AF24-72F7B6739031}" type="parTrans" cxnId="{CDDFCDAD-C347-4B3D-BF26-93BDC41851DB}">
      <dgm:prSet/>
      <dgm:spPr/>
      <dgm:t>
        <a:bodyPr/>
        <a:lstStyle/>
        <a:p>
          <a:endParaRPr lang="fr-FR"/>
        </a:p>
      </dgm:t>
    </dgm:pt>
    <dgm:pt modelId="{436A6CCD-C133-4A43-8BC5-451DB285509E}" type="sibTrans" cxnId="{CDDFCDAD-C347-4B3D-BF26-93BDC41851DB}">
      <dgm:prSet/>
      <dgm:spPr/>
      <dgm:t>
        <a:bodyPr/>
        <a:lstStyle/>
        <a:p>
          <a:endParaRPr lang="fr-FR"/>
        </a:p>
      </dgm:t>
    </dgm:pt>
    <dgm:pt modelId="{F041E82C-8530-4313-80F8-DAE4BAAC6E80}">
      <dgm:prSet phldrT="[Texte]" custT="1"/>
      <dgm:spPr>
        <a:solidFill>
          <a:srgbClr val="FF66FF"/>
        </a:solidFill>
      </dgm:spPr>
      <dgm:t>
        <a:bodyPr/>
        <a:lstStyle/>
        <a:p>
          <a:r>
            <a:rPr lang="fr-FR" sz="1400" b="1"/>
            <a:t>Laura LE GAL</a:t>
          </a:r>
        </a:p>
        <a:p>
          <a:r>
            <a:rPr lang="fr-FR" sz="1400" b="1"/>
            <a:t>Assistante de Direction</a:t>
          </a:r>
        </a:p>
        <a:p>
          <a:r>
            <a:rPr lang="fr-FR" sz="1200" b="1"/>
            <a:t>Missions principales</a:t>
          </a:r>
          <a:r>
            <a:rPr lang="fr-FR" sz="1200"/>
            <a:t>:</a:t>
          </a:r>
        </a:p>
        <a:p>
          <a:r>
            <a:rPr lang="fr-FR" sz="1200"/>
            <a:t>Accueil physique et téléphonique, suivi des contrats/conventions, gestions des fournisseurs, suivi des contrats de maintenance interne, ressources humaines, logistique des formations, inscriptions des formations, logistique interne.</a:t>
          </a:r>
        </a:p>
      </dgm:t>
    </dgm:pt>
    <dgm:pt modelId="{71EB28F5-85E7-476D-B3F7-61DCFD32D249}" type="parTrans" cxnId="{602E20A3-6DC3-4C94-BA06-6E29643CACF7}">
      <dgm:prSet/>
      <dgm:spPr/>
      <dgm:t>
        <a:bodyPr/>
        <a:lstStyle/>
        <a:p>
          <a:endParaRPr lang="fr-FR"/>
        </a:p>
      </dgm:t>
    </dgm:pt>
    <dgm:pt modelId="{5A4B0976-AC8F-49E4-986A-DB82BADBF3F9}" type="sibTrans" cxnId="{602E20A3-6DC3-4C94-BA06-6E29643CACF7}">
      <dgm:prSet/>
      <dgm:spPr/>
      <dgm:t>
        <a:bodyPr/>
        <a:lstStyle/>
        <a:p>
          <a:endParaRPr lang="fr-FR"/>
        </a:p>
      </dgm:t>
    </dgm:pt>
    <dgm:pt modelId="{357FA5E0-3240-4075-83D6-4A354CA9571F}" type="pres">
      <dgm:prSet presAssocID="{BF9F6815-0780-421B-97BF-0EED539B00F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3F12FFF-D90B-40AC-A259-988EEF334BB8}" type="pres">
      <dgm:prSet presAssocID="{493D8108-9EA4-47B1-85B6-51552C415621}" presName="centerShape" presStyleLbl="node0" presStyleIdx="0" presStyleCnt="1" custScaleX="169879" custScaleY="247985"/>
      <dgm:spPr/>
    </dgm:pt>
    <dgm:pt modelId="{CE06CC4B-546D-4F16-AEB4-D2A936495006}" type="pres">
      <dgm:prSet presAssocID="{A161835F-4768-4312-8F14-99DE0AF40592}" presName="Name9" presStyleLbl="parChTrans1D2" presStyleIdx="0" presStyleCnt="4"/>
      <dgm:spPr/>
    </dgm:pt>
    <dgm:pt modelId="{7F880D60-B1DE-4A0D-A9FB-458EC819E1CB}" type="pres">
      <dgm:prSet presAssocID="{A161835F-4768-4312-8F14-99DE0AF40592}" presName="connTx" presStyleLbl="parChTrans1D2" presStyleIdx="0" presStyleCnt="4"/>
      <dgm:spPr/>
    </dgm:pt>
    <dgm:pt modelId="{403574CB-9FF2-495F-A563-400198353ABB}" type="pres">
      <dgm:prSet presAssocID="{3EE250A9-2409-4E2C-A406-8E3A4E8AA15D}" presName="node" presStyleLbl="node1" presStyleIdx="0" presStyleCnt="4" custScaleX="182280" custScaleY="163048" custRadScaleRad="150755" custRadScaleInc="-133449">
        <dgm:presLayoutVars>
          <dgm:bulletEnabled val="1"/>
        </dgm:presLayoutVars>
      </dgm:prSet>
      <dgm:spPr/>
    </dgm:pt>
    <dgm:pt modelId="{2C7E086E-F823-448C-B20A-FDF061C42272}" type="pres">
      <dgm:prSet presAssocID="{18DE7EB7-B685-4BC8-9FE2-9C384C2D95D5}" presName="Name9" presStyleLbl="parChTrans1D2" presStyleIdx="1" presStyleCnt="4"/>
      <dgm:spPr/>
    </dgm:pt>
    <dgm:pt modelId="{8856F9B4-E062-4D8C-8FEC-0985119371EB}" type="pres">
      <dgm:prSet presAssocID="{18DE7EB7-B685-4BC8-9FE2-9C384C2D95D5}" presName="connTx" presStyleLbl="parChTrans1D2" presStyleIdx="1" presStyleCnt="4"/>
      <dgm:spPr/>
    </dgm:pt>
    <dgm:pt modelId="{43FD735E-3E6D-4597-8572-B93C1444A9AA}" type="pres">
      <dgm:prSet presAssocID="{52DD73BC-A7BB-47A8-BD65-3A64FA2421C3}" presName="node" presStyleLbl="node1" presStyleIdx="1" presStyleCnt="4" custScaleX="171440" custScaleY="163480" custRadScaleRad="151642" custRadScaleInc="-62567">
        <dgm:presLayoutVars>
          <dgm:bulletEnabled val="1"/>
        </dgm:presLayoutVars>
      </dgm:prSet>
      <dgm:spPr/>
    </dgm:pt>
    <dgm:pt modelId="{D099CAAE-91D6-45A6-A1F8-7BF493307FC0}" type="pres">
      <dgm:prSet presAssocID="{314E1D18-F7EC-4C16-AF24-72F7B6739031}" presName="Name9" presStyleLbl="parChTrans1D2" presStyleIdx="2" presStyleCnt="4"/>
      <dgm:spPr/>
    </dgm:pt>
    <dgm:pt modelId="{D0205CD9-E931-4396-9147-34B424D901A2}" type="pres">
      <dgm:prSet presAssocID="{314E1D18-F7EC-4C16-AF24-72F7B6739031}" presName="connTx" presStyleLbl="parChTrans1D2" presStyleIdx="2" presStyleCnt="4"/>
      <dgm:spPr/>
    </dgm:pt>
    <dgm:pt modelId="{EB8A57B3-F31C-4C88-AFD2-D8C1A5B7C318}" type="pres">
      <dgm:prSet presAssocID="{E18D0E65-79D2-4F25-A3B6-877716F901F0}" presName="node" presStyleLbl="node1" presStyleIdx="2" presStyleCnt="4" custScaleX="182503" custScaleY="171137" custRadScaleRad="148872" custRadScaleInc="-136325">
        <dgm:presLayoutVars>
          <dgm:bulletEnabled val="1"/>
        </dgm:presLayoutVars>
      </dgm:prSet>
      <dgm:spPr/>
    </dgm:pt>
    <dgm:pt modelId="{1D11168E-4C4C-419C-92BC-5D2F6685FBBB}" type="pres">
      <dgm:prSet presAssocID="{71EB28F5-85E7-476D-B3F7-61DCFD32D249}" presName="Name9" presStyleLbl="parChTrans1D2" presStyleIdx="3" presStyleCnt="4"/>
      <dgm:spPr/>
    </dgm:pt>
    <dgm:pt modelId="{B4063B0F-0299-48AA-90F3-EC44B7A27FC0}" type="pres">
      <dgm:prSet presAssocID="{71EB28F5-85E7-476D-B3F7-61DCFD32D249}" presName="connTx" presStyleLbl="parChTrans1D2" presStyleIdx="3" presStyleCnt="4"/>
      <dgm:spPr/>
    </dgm:pt>
    <dgm:pt modelId="{B27739DF-FE61-4CEF-B114-8B81E17A74A7}" type="pres">
      <dgm:prSet presAssocID="{F041E82C-8530-4313-80F8-DAE4BAAC6E80}" presName="node" presStyleLbl="node1" presStyleIdx="3" presStyleCnt="4" custScaleX="183416" custScaleY="171738" custRadScaleRad="155513" custRadScaleInc="-70808">
        <dgm:presLayoutVars>
          <dgm:bulletEnabled val="1"/>
        </dgm:presLayoutVars>
      </dgm:prSet>
      <dgm:spPr/>
    </dgm:pt>
  </dgm:ptLst>
  <dgm:cxnLst>
    <dgm:cxn modelId="{C5A16601-4569-4296-ABD3-C73160B78330}" type="presOf" srcId="{BF9F6815-0780-421B-97BF-0EED539B00F7}" destId="{357FA5E0-3240-4075-83D6-4A354CA9571F}" srcOrd="0" destOrd="0" presId="urn:microsoft.com/office/officeart/2005/8/layout/radial1"/>
    <dgm:cxn modelId="{C058B91E-5D57-40AF-A1F4-5363502E8578}" srcId="{BF9F6815-0780-421B-97BF-0EED539B00F7}" destId="{493D8108-9EA4-47B1-85B6-51552C415621}" srcOrd="0" destOrd="0" parTransId="{B67BAC8F-1E5E-405B-8B1F-9B87D972A42A}" sibTransId="{286C8EE5-2770-4314-8DBD-DF4458EB8334}"/>
    <dgm:cxn modelId="{F7DBC52D-B4DF-493E-9822-7917CA0A770B}" type="presOf" srcId="{F041E82C-8530-4313-80F8-DAE4BAAC6E80}" destId="{B27739DF-FE61-4CEF-B114-8B81E17A74A7}" srcOrd="0" destOrd="0" presId="urn:microsoft.com/office/officeart/2005/8/layout/radial1"/>
    <dgm:cxn modelId="{0A1D552F-EDD6-4065-A0D7-7CAAE8639DD9}" type="presOf" srcId="{314E1D18-F7EC-4C16-AF24-72F7B6739031}" destId="{D0205CD9-E931-4396-9147-34B424D901A2}" srcOrd="1" destOrd="0" presId="urn:microsoft.com/office/officeart/2005/8/layout/radial1"/>
    <dgm:cxn modelId="{E2D9D02F-69AA-4388-B5E0-C77D72D79F7A}" type="presOf" srcId="{E18D0E65-79D2-4F25-A3B6-877716F901F0}" destId="{EB8A57B3-F31C-4C88-AFD2-D8C1A5B7C318}" srcOrd="0" destOrd="0" presId="urn:microsoft.com/office/officeart/2005/8/layout/radial1"/>
    <dgm:cxn modelId="{FA7E8D31-7B0B-418D-BB4E-5591A3BB4A0F}" type="presOf" srcId="{493D8108-9EA4-47B1-85B6-51552C415621}" destId="{93F12FFF-D90B-40AC-A259-988EEF334BB8}" srcOrd="0" destOrd="0" presId="urn:microsoft.com/office/officeart/2005/8/layout/radial1"/>
    <dgm:cxn modelId="{0DADC236-383B-4637-9B8D-AA4F46AB8331}" type="presOf" srcId="{A161835F-4768-4312-8F14-99DE0AF40592}" destId="{7F880D60-B1DE-4A0D-A9FB-458EC819E1CB}" srcOrd="1" destOrd="0" presId="urn:microsoft.com/office/officeart/2005/8/layout/radial1"/>
    <dgm:cxn modelId="{CCE38975-2B02-4B07-BD7A-71180702423B}" srcId="{493D8108-9EA4-47B1-85B6-51552C415621}" destId="{52DD73BC-A7BB-47A8-BD65-3A64FA2421C3}" srcOrd="1" destOrd="0" parTransId="{18DE7EB7-B685-4BC8-9FE2-9C384C2D95D5}" sibTransId="{24E7AD1C-4C06-46CD-95B4-22F5E0F2CBEA}"/>
    <dgm:cxn modelId="{AB71BA5A-95D3-4903-B05B-C0B73A22E7CD}" type="presOf" srcId="{18DE7EB7-B685-4BC8-9FE2-9C384C2D95D5}" destId="{8856F9B4-E062-4D8C-8FEC-0985119371EB}" srcOrd="1" destOrd="0" presId="urn:microsoft.com/office/officeart/2005/8/layout/radial1"/>
    <dgm:cxn modelId="{66BC778F-E789-4D05-A5C0-26BAE1E6D950}" type="presOf" srcId="{A161835F-4768-4312-8F14-99DE0AF40592}" destId="{CE06CC4B-546D-4F16-AEB4-D2A936495006}" srcOrd="0" destOrd="0" presId="urn:microsoft.com/office/officeart/2005/8/layout/radial1"/>
    <dgm:cxn modelId="{5CC0E599-62A4-403C-9F00-91F8FA662C41}" type="presOf" srcId="{71EB28F5-85E7-476D-B3F7-61DCFD32D249}" destId="{B4063B0F-0299-48AA-90F3-EC44B7A27FC0}" srcOrd="1" destOrd="0" presId="urn:microsoft.com/office/officeart/2005/8/layout/radial1"/>
    <dgm:cxn modelId="{602E20A3-6DC3-4C94-BA06-6E29643CACF7}" srcId="{493D8108-9EA4-47B1-85B6-51552C415621}" destId="{F041E82C-8530-4313-80F8-DAE4BAAC6E80}" srcOrd="3" destOrd="0" parTransId="{71EB28F5-85E7-476D-B3F7-61DCFD32D249}" sibTransId="{5A4B0976-AC8F-49E4-986A-DB82BADBF3F9}"/>
    <dgm:cxn modelId="{CDDFCDAD-C347-4B3D-BF26-93BDC41851DB}" srcId="{493D8108-9EA4-47B1-85B6-51552C415621}" destId="{E18D0E65-79D2-4F25-A3B6-877716F901F0}" srcOrd="2" destOrd="0" parTransId="{314E1D18-F7EC-4C16-AF24-72F7B6739031}" sibTransId="{436A6CCD-C133-4A43-8BC5-451DB285509E}"/>
    <dgm:cxn modelId="{B94F96B7-0F66-496C-A537-F92BD6427AFC}" srcId="{493D8108-9EA4-47B1-85B6-51552C415621}" destId="{3EE250A9-2409-4E2C-A406-8E3A4E8AA15D}" srcOrd="0" destOrd="0" parTransId="{A161835F-4768-4312-8F14-99DE0AF40592}" sibTransId="{86E23AAB-9FD3-470E-8B3C-64C03F20B014}"/>
    <dgm:cxn modelId="{E97CF3C4-8987-4482-833F-183293C8FC1E}" type="presOf" srcId="{314E1D18-F7EC-4C16-AF24-72F7B6739031}" destId="{D099CAAE-91D6-45A6-A1F8-7BF493307FC0}" srcOrd="0" destOrd="0" presId="urn:microsoft.com/office/officeart/2005/8/layout/radial1"/>
    <dgm:cxn modelId="{509EDAC5-A876-49C0-BA0F-1CF0547EDAE5}" type="presOf" srcId="{52DD73BC-A7BB-47A8-BD65-3A64FA2421C3}" destId="{43FD735E-3E6D-4597-8572-B93C1444A9AA}" srcOrd="0" destOrd="0" presId="urn:microsoft.com/office/officeart/2005/8/layout/radial1"/>
    <dgm:cxn modelId="{9ABAFDD1-B384-4415-907F-5A63C6352E28}" type="presOf" srcId="{18DE7EB7-B685-4BC8-9FE2-9C384C2D95D5}" destId="{2C7E086E-F823-448C-B20A-FDF061C42272}" srcOrd="0" destOrd="0" presId="urn:microsoft.com/office/officeart/2005/8/layout/radial1"/>
    <dgm:cxn modelId="{CF653BD4-B197-4E19-BB11-774C8954E98F}" type="presOf" srcId="{71EB28F5-85E7-476D-B3F7-61DCFD32D249}" destId="{1D11168E-4C4C-419C-92BC-5D2F6685FBBB}" srcOrd="0" destOrd="0" presId="urn:microsoft.com/office/officeart/2005/8/layout/radial1"/>
    <dgm:cxn modelId="{29E09FF5-5A87-40E9-8CBE-03BBC4D45FF1}" type="presOf" srcId="{3EE250A9-2409-4E2C-A406-8E3A4E8AA15D}" destId="{403574CB-9FF2-495F-A563-400198353ABB}" srcOrd="0" destOrd="0" presId="urn:microsoft.com/office/officeart/2005/8/layout/radial1"/>
    <dgm:cxn modelId="{D313A56B-5D05-481D-AF40-52D4379F515A}" type="presParOf" srcId="{357FA5E0-3240-4075-83D6-4A354CA9571F}" destId="{93F12FFF-D90B-40AC-A259-988EEF334BB8}" srcOrd="0" destOrd="0" presId="urn:microsoft.com/office/officeart/2005/8/layout/radial1"/>
    <dgm:cxn modelId="{EFE39D60-5FD8-479B-9820-372B59E775BE}" type="presParOf" srcId="{357FA5E0-3240-4075-83D6-4A354CA9571F}" destId="{CE06CC4B-546D-4F16-AEB4-D2A936495006}" srcOrd="1" destOrd="0" presId="urn:microsoft.com/office/officeart/2005/8/layout/radial1"/>
    <dgm:cxn modelId="{BE1E097E-99A2-4ACF-BCDD-220A8A303982}" type="presParOf" srcId="{CE06CC4B-546D-4F16-AEB4-D2A936495006}" destId="{7F880D60-B1DE-4A0D-A9FB-458EC819E1CB}" srcOrd="0" destOrd="0" presId="urn:microsoft.com/office/officeart/2005/8/layout/radial1"/>
    <dgm:cxn modelId="{9F30DECD-36E3-43E0-8B64-C0432B419EDC}" type="presParOf" srcId="{357FA5E0-3240-4075-83D6-4A354CA9571F}" destId="{403574CB-9FF2-495F-A563-400198353ABB}" srcOrd="2" destOrd="0" presId="urn:microsoft.com/office/officeart/2005/8/layout/radial1"/>
    <dgm:cxn modelId="{FB8F1B98-1352-4D2E-AC37-62D4D93A83FC}" type="presParOf" srcId="{357FA5E0-3240-4075-83D6-4A354CA9571F}" destId="{2C7E086E-F823-448C-B20A-FDF061C42272}" srcOrd="3" destOrd="0" presId="urn:microsoft.com/office/officeart/2005/8/layout/radial1"/>
    <dgm:cxn modelId="{D218CAB8-2B27-4A30-A15D-A223BFBB51E9}" type="presParOf" srcId="{2C7E086E-F823-448C-B20A-FDF061C42272}" destId="{8856F9B4-E062-4D8C-8FEC-0985119371EB}" srcOrd="0" destOrd="0" presId="urn:microsoft.com/office/officeart/2005/8/layout/radial1"/>
    <dgm:cxn modelId="{1ABA9406-165C-4EEF-9F9A-02D68CC2B31E}" type="presParOf" srcId="{357FA5E0-3240-4075-83D6-4A354CA9571F}" destId="{43FD735E-3E6D-4597-8572-B93C1444A9AA}" srcOrd="4" destOrd="0" presId="urn:microsoft.com/office/officeart/2005/8/layout/radial1"/>
    <dgm:cxn modelId="{3FF1BF0F-DD1F-494D-9A3F-05A345BDC611}" type="presParOf" srcId="{357FA5E0-3240-4075-83D6-4A354CA9571F}" destId="{D099CAAE-91D6-45A6-A1F8-7BF493307FC0}" srcOrd="5" destOrd="0" presId="urn:microsoft.com/office/officeart/2005/8/layout/radial1"/>
    <dgm:cxn modelId="{F767167A-C687-4BEA-89FC-EAC15C715559}" type="presParOf" srcId="{D099CAAE-91D6-45A6-A1F8-7BF493307FC0}" destId="{D0205CD9-E931-4396-9147-34B424D901A2}" srcOrd="0" destOrd="0" presId="urn:microsoft.com/office/officeart/2005/8/layout/radial1"/>
    <dgm:cxn modelId="{AEED168C-B28E-4C22-9FE6-0422115DC119}" type="presParOf" srcId="{357FA5E0-3240-4075-83D6-4A354CA9571F}" destId="{EB8A57B3-F31C-4C88-AFD2-D8C1A5B7C318}" srcOrd="6" destOrd="0" presId="urn:microsoft.com/office/officeart/2005/8/layout/radial1"/>
    <dgm:cxn modelId="{630A6234-E1FA-4ECB-AFDA-BD9C1E46D82B}" type="presParOf" srcId="{357FA5E0-3240-4075-83D6-4A354CA9571F}" destId="{1D11168E-4C4C-419C-92BC-5D2F6685FBBB}" srcOrd="7" destOrd="0" presId="urn:microsoft.com/office/officeart/2005/8/layout/radial1"/>
    <dgm:cxn modelId="{2E4E95DE-5081-4F04-9008-A29B84729B62}" type="presParOf" srcId="{1D11168E-4C4C-419C-92BC-5D2F6685FBBB}" destId="{B4063B0F-0299-48AA-90F3-EC44B7A27FC0}" srcOrd="0" destOrd="0" presId="urn:microsoft.com/office/officeart/2005/8/layout/radial1"/>
    <dgm:cxn modelId="{E178A645-8032-4D3B-B429-0147A1E3E057}" type="presParOf" srcId="{357FA5E0-3240-4075-83D6-4A354CA9571F}" destId="{B27739DF-FE61-4CEF-B114-8B81E17A74A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F12FFF-D90B-40AC-A259-988EEF334BB8}">
      <dsp:nvSpPr>
        <dsp:cNvPr id="0" name=""/>
        <dsp:cNvSpPr/>
      </dsp:nvSpPr>
      <dsp:spPr>
        <a:xfrm>
          <a:off x="3382233" y="1028502"/>
          <a:ext cx="3216822" cy="4695834"/>
        </a:xfrm>
        <a:prstGeom prst="ellipse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Paule CHÉRRÉ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Directrice</a:t>
          </a:r>
          <a:endParaRPr lang="fr-FR" sz="1200" b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Missions principales</a:t>
          </a:r>
          <a:r>
            <a:rPr lang="fr-FR" sz="1200" kern="1200"/>
            <a:t>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Pilotage de la structure, management de l'équipe, responsable pédagogique des formations, comptabilité interne, gestion de projet, communication, gestion de presse, animation de formations, relation avec les organismes extérieur.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Thématiques suivies</a:t>
          </a:r>
          <a:r>
            <a:rPr lang="fr-FR" sz="1200" kern="1200"/>
            <a:t>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Culture, art, patrimoine, Europe, intercommunalité, marchés publics; téléphonie (fibre, new deals, couverture mobile) , accès au droit.</a:t>
          </a:r>
        </a:p>
      </dsp:txBody>
      <dsp:txXfrm>
        <a:off x="3853326" y="1716191"/>
        <a:ext cx="2274636" cy="3320456"/>
      </dsp:txXfrm>
    </dsp:sp>
    <dsp:sp modelId="{CE06CC4B-546D-4F16-AEB4-D2A936495006}">
      <dsp:nvSpPr>
        <dsp:cNvPr id="0" name=""/>
        <dsp:cNvSpPr/>
      </dsp:nvSpPr>
      <dsp:spPr>
        <a:xfrm rot="12596877">
          <a:off x="3204273" y="2419549"/>
          <a:ext cx="311032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311032" y="1727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 rot="10800000">
        <a:off x="3352014" y="2429043"/>
        <a:ext cx="15551" cy="15551"/>
      </dsp:txXfrm>
    </dsp:sp>
    <dsp:sp modelId="{403574CB-9FF2-495F-A563-400198353ABB}">
      <dsp:nvSpPr>
        <dsp:cNvPr id="0" name=""/>
        <dsp:cNvSpPr/>
      </dsp:nvSpPr>
      <dsp:spPr>
        <a:xfrm>
          <a:off x="48308" y="-20476"/>
          <a:ext cx="3451646" cy="3087470"/>
        </a:xfrm>
        <a:prstGeom prst="ellipse">
          <a:avLst/>
        </a:prstGeom>
        <a:solidFill>
          <a:schemeClr val="accent1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Lucmilia VALERE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Animatrice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 Départementale</a:t>
          </a:r>
          <a:endParaRPr lang="fr-FR" sz="12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Missions principales</a:t>
          </a:r>
          <a:r>
            <a:rPr lang="fr-FR" sz="1200" kern="1200"/>
            <a:t>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Coordination et animation des France Services, service civique : animation(tutorat), suivi des commissions et comités nationaux, régionaux et départementaux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Thématiques suivies</a:t>
          </a:r>
          <a:r>
            <a:rPr lang="fr-FR" sz="1200" kern="1200"/>
            <a:t>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Jeunesse, santé, social, autonomie/domotique, Silver économie.</a:t>
          </a:r>
        </a:p>
      </dsp:txBody>
      <dsp:txXfrm>
        <a:off x="553790" y="431674"/>
        <a:ext cx="2440682" cy="2183170"/>
      </dsp:txXfrm>
    </dsp:sp>
    <dsp:sp modelId="{2C7E086E-F823-448C-B20A-FDF061C42272}">
      <dsp:nvSpPr>
        <dsp:cNvPr id="0" name=""/>
        <dsp:cNvSpPr/>
      </dsp:nvSpPr>
      <dsp:spPr>
        <a:xfrm rot="19893987">
          <a:off x="6475715" y="2452057"/>
          <a:ext cx="380425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380425" y="1727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6656417" y="2459817"/>
        <a:ext cx="19021" cy="19021"/>
      </dsp:txXfrm>
    </dsp:sp>
    <dsp:sp modelId="{43FD735E-3E6D-4597-8572-B93C1444A9AA}">
      <dsp:nvSpPr>
        <dsp:cNvPr id="0" name=""/>
        <dsp:cNvSpPr/>
      </dsp:nvSpPr>
      <dsp:spPr>
        <a:xfrm>
          <a:off x="6621518" y="66663"/>
          <a:ext cx="3246381" cy="3095650"/>
        </a:xfrm>
        <a:prstGeom prst="ellipse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Rajen MONTAROUX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Juriste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Missions principales</a:t>
          </a:r>
          <a:r>
            <a:rPr lang="fr-FR" sz="1200" kern="1200"/>
            <a:t>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Conseil juridique, veille juridique, rédaction d'articles, animation de formations.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Thématiques suivies</a:t>
          </a:r>
          <a:r>
            <a:rPr lang="fr-FR" sz="1200" kern="1200"/>
            <a:t>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Économie et finance, sécurité, état civil, funéraire, maire employeur, sport, scolaire, urbanisme, foncier, médias, multimédias, audiovisuel, tourisme, environnement, biodiversité, énergie.</a:t>
          </a:r>
        </a:p>
      </dsp:txBody>
      <dsp:txXfrm>
        <a:off x="7096939" y="520010"/>
        <a:ext cx="2295539" cy="2188956"/>
      </dsp:txXfrm>
    </dsp:sp>
    <dsp:sp modelId="{D099CAAE-91D6-45A6-A1F8-7BF493307FC0}">
      <dsp:nvSpPr>
        <dsp:cNvPr id="0" name=""/>
        <dsp:cNvSpPr/>
      </dsp:nvSpPr>
      <dsp:spPr>
        <a:xfrm rot="1750094">
          <a:off x="6481206" y="4242942"/>
          <a:ext cx="185722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185722" y="1727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6569424" y="4255570"/>
        <a:ext cx="9286" cy="9286"/>
      </dsp:txXfrm>
    </dsp:sp>
    <dsp:sp modelId="{EB8A57B3-F31C-4C88-AFD2-D8C1A5B7C318}">
      <dsp:nvSpPr>
        <dsp:cNvPr id="0" name=""/>
        <dsp:cNvSpPr/>
      </dsp:nvSpPr>
      <dsp:spPr>
        <a:xfrm>
          <a:off x="6412030" y="3513903"/>
          <a:ext cx="3455869" cy="324064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/>
            <a:t>Corinne CHABOCHE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/>
            <a:t>Assistante administrative déléguée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Missions principales</a:t>
          </a:r>
          <a:r>
            <a:rPr lang="fr-FR" sz="1200" kern="1200"/>
            <a:t>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Aide comptable, facturation, chargée de la communication visuelle etde la réalisation de  maquettes (PAO).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Thématiques suivies</a:t>
          </a:r>
          <a:r>
            <a:rPr lang="fr-FR" sz="1200" kern="1200"/>
            <a:t>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Partenariat, événementiel, agriculture.</a:t>
          </a:r>
        </a:p>
      </dsp:txBody>
      <dsp:txXfrm>
        <a:off x="6918130" y="3988484"/>
        <a:ext cx="2443669" cy="2291481"/>
      </dsp:txXfrm>
    </dsp:sp>
    <dsp:sp modelId="{1D11168E-4C4C-419C-92BC-5D2F6685FBBB}">
      <dsp:nvSpPr>
        <dsp:cNvPr id="0" name=""/>
        <dsp:cNvSpPr/>
      </dsp:nvSpPr>
      <dsp:spPr>
        <a:xfrm rot="9040470">
          <a:off x="3208245" y="4276006"/>
          <a:ext cx="300559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300559" y="1727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 rot="10800000">
        <a:off x="3351011" y="4285763"/>
        <a:ext cx="15027" cy="15027"/>
      </dsp:txXfrm>
    </dsp:sp>
    <dsp:sp modelId="{B27739DF-FE61-4CEF-B114-8B81E17A74A7}">
      <dsp:nvSpPr>
        <dsp:cNvPr id="0" name=""/>
        <dsp:cNvSpPr/>
      </dsp:nvSpPr>
      <dsp:spPr>
        <a:xfrm>
          <a:off x="1793" y="3577401"/>
          <a:ext cx="3473158" cy="3252023"/>
        </a:xfrm>
        <a:prstGeom prst="ellipse">
          <a:avLst/>
        </a:prstGeom>
        <a:solidFill>
          <a:srgbClr val="FF66FF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Laura LE GAL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Assistante de Direction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Missions principales</a:t>
          </a:r>
          <a:r>
            <a:rPr lang="fr-FR" sz="1200" kern="1200"/>
            <a:t>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Accueil physique et téléphonique, suivi des contrats/conventions, gestions des fournisseurs, suivi des contrats de maintenance interne, ressources humaines, logistique des formations, inscriptions des formations, logistique interne.</a:t>
          </a:r>
        </a:p>
      </dsp:txBody>
      <dsp:txXfrm>
        <a:off x="510425" y="4053649"/>
        <a:ext cx="2455894" cy="2299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2085-29AA-4612-9663-1CB50320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Visio</cp:lastModifiedBy>
  <cp:revision>3</cp:revision>
  <cp:lastPrinted>2023-05-03T08:28:00Z</cp:lastPrinted>
  <dcterms:created xsi:type="dcterms:W3CDTF">2023-05-11T07:20:00Z</dcterms:created>
  <dcterms:modified xsi:type="dcterms:W3CDTF">2023-05-11T07:25:00Z</dcterms:modified>
</cp:coreProperties>
</file>